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МИНИСТЕРСТВО ТРАНСПОРТА РОССИЙСКОЙ ФЕДЕРАЦИИ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ПРИКАЗ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от 15 ноября 2010 г. N 248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ОБ УТВЕРЖДЕНИИ ОТРАСЛЕВЫХ ТИПОВЫХ НОРМ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ВРЕМЕНИ НА РАБОТЫ ПО ПРОВЕДЕНИЮ ОЦЕНКИ УЯЗВИМОСТИ ОБЪЕКТОВ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ТРАНСПОРТНОЙ ИНФРАСТРУКТУРЫ И ТРАНСПОРТНЫХ СРЕДСТВ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ОТ АКТОВ НЕЗАКОННОГО ВМЕШАТЕЛЬСТВА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0446F">
        <w:rPr>
          <w:rFonts w:ascii="Times New Roman" w:hAnsi="Times New Roman" w:cs="Times New Roman"/>
        </w:rPr>
        <w:t xml:space="preserve">В целях совершенствования организации работ по проведению оценки уязвимости объектов транспортной инфраструктуры и транспортных средств от актов незаконного вмешательства и в соответствии с </w:t>
      </w:r>
      <w:hyperlink r:id="rId4" w:history="1">
        <w:r w:rsidRPr="0090446F">
          <w:rPr>
            <w:rFonts w:ascii="Times New Roman" w:hAnsi="Times New Roman" w:cs="Times New Roman"/>
          </w:rPr>
          <w:t>Постановлением</w:t>
        </w:r>
      </w:hyperlink>
      <w:r w:rsidRPr="0090446F">
        <w:rPr>
          <w:rFonts w:ascii="Times New Roman" w:hAnsi="Times New Roman" w:cs="Times New Roman"/>
        </w:rPr>
        <w:t xml:space="preserve"> Правительства Российской Федерации от 11 ноября 2002 г. N 804 "О правилах разработки и утверждения типовых норм труда" (Собрание законодательства Российской Федерации, 2002, N 46, ст. 4388) приказываю:</w:t>
      </w:r>
      <w:proofErr w:type="gramEnd"/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Утвердить прилагаемые Отраслевые типовые нормы времени на работы по проведению оценки уязвимости объектов транспортной инфраструктуры и транспортных средств от актов незаконного вмешательства.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Министр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И.Е.ЛЕВИТИН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4"/>
      <w:bookmarkEnd w:id="0"/>
      <w:r w:rsidRPr="0090446F">
        <w:rPr>
          <w:rFonts w:ascii="Times New Roman" w:hAnsi="Times New Roman" w:cs="Times New Roman"/>
        </w:rPr>
        <w:t>Утверждены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Приказом Минтранса России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от 15 ноября 2010 г. N 248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ОТРАСЛЕВЫЕ ТИПОВЫЕ НОРМЫ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ВРЕМЕНИ НА РАБОТЫ ПО ПРОВЕДЕНИЮ ОЦЕНКИ УЯЗВИМОСТИ ОБЪЕКТОВ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ТРАНСПОРТНОЙ ИНФРАСТРУКТУРЫ И ТРАНСПОРТНЫХ СРЕДСТВ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F">
        <w:rPr>
          <w:rFonts w:ascii="Times New Roman" w:hAnsi="Times New Roman" w:cs="Times New Roman"/>
          <w:b/>
          <w:bCs/>
        </w:rPr>
        <w:t>ОТ АКТОВ НЕЗАКОННОГО ВМЕШАТЕЛЬСТВА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33"/>
      <w:bookmarkEnd w:id="1"/>
      <w:r w:rsidRPr="0090446F">
        <w:rPr>
          <w:rFonts w:ascii="Times New Roman" w:hAnsi="Times New Roman" w:cs="Times New Roman"/>
        </w:rPr>
        <w:t>I. Общая часть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1. В соответствии с Федеральным </w:t>
      </w:r>
      <w:hyperlink r:id="rId5" w:history="1">
        <w:r w:rsidRPr="0090446F">
          <w:rPr>
            <w:rFonts w:ascii="Times New Roman" w:hAnsi="Times New Roman" w:cs="Times New Roman"/>
          </w:rPr>
          <w:t>законом</w:t>
        </w:r>
      </w:hyperlink>
      <w:r w:rsidRPr="0090446F">
        <w:rPr>
          <w:rFonts w:ascii="Times New Roman" w:hAnsi="Times New Roman" w:cs="Times New Roman"/>
        </w:rPr>
        <w:t xml:space="preserve"> от 9 февраля 2007 г. N 16-ФЗ "О транспортной безопасности" вводится новый вид регулируемой государством деятельности - оценка уязвимости объектов транспортной инфраструктуры и транспортных средств от актов незаконного вмешательства.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2. Работа по оценке уязвимости объектов транспортной инфраструктуры и транспортных средств от актов незаконного вмешательства включена в </w:t>
      </w:r>
      <w:hyperlink r:id="rId6" w:history="1">
        <w:r w:rsidRPr="0090446F">
          <w:rPr>
            <w:rFonts w:ascii="Times New Roman" w:hAnsi="Times New Roman" w:cs="Times New Roman"/>
          </w:rPr>
          <w:t>Перечень</w:t>
        </w:r>
      </w:hyperlink>
      <w:r w:rsidRPr="0090446F">
        <w:rPr>
          <w:rFonts w:ascii="Times New Roman" w:hAnsi="Times New Roman" w:cs="Times New Roman"/>
        </w:rPr>
        <w:t xml:space="preserve"> работ, непосредственно связанных с обеспечением транспортной безопасности, утвержденный распоряжением Правительства Российской Федерации от 5 ноября 2009 г. N 1653-р.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3. Отраслевые типовые </w:t>
      </w:r>
      <w:hyperlink r:id="rId7" w:history="1">
        <w:r w:rsidRPr="0090446F">
          <w:rPr>
            <w:rFonts w:ascii="Times New Roman" w:hAnsi="Times New Roman" w:cs="Times New Roman"/>
          </w:rPr>
          <w:t>нормы времени</w:t>
        </w:r>
      </w:hyperlink>
      <w:r w:rsidRPr="0090446F">
        <w:rPr>
          <w:rFonts w:ascii="Times New Roman" w:hAnsi="Times New Roman" w:cs="Times New Roman"/>
        </w:rPr>
        <w:t xml:space="preserve"> при проведении оценки уязвимости объектов транспортной инфраструктуры и транспортных средств рекомендованы для расчета трудоемкости работ, стоимости затрат на виды работ и установление нормированных заданий (далее - типовые нормы времени).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4. В основу разработки типовых норм времени положены: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технология производства работ;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материалы изучения и анализа существующей организации труда;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фотографии рабочего времени и хронометраж выполнения работ по оценке уязвимости.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5. Типовые нормы времени установлены в минутах на принятые единицы измерения объема работ.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6. Типовые нормы времени охватывают следующие виды работ: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lastRenderedPageBreak/>
        <w:t>изучение технических и технологических характеристик объектов транспортной инфраструктуры и транспортных средств;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изучение системы действующих на объектах транспортной инфраструктуры и транспортных средствах мер по защите от актов незаконного вмешательства;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изучение </w:t>
      </w:r>
      <w:proofErr w:type="gramStart"/>
      <w:r w:rsidRPr="0090446F">
        <w:rPr>
          <w:rFonts w:ascii="Times New Roman" w:hAnsi="Times New Roman" w:cs="Times New Roman"/>
        </w:rPr>
        <w:t>способов реализации потенциальных угроз совершения актов незаконного вмешательства</w:t>
      </w:r>
      <w:proofErr w:type="gramEnd"/>
      <w:r w:rsidRPr="0090446F">
        <w:rPr>
          <w:rFonts w:ascii="Times New Roman" w:hAnsi="Times New Roman" w:cs="Times New Roman"/>
        </w:rPr>
        <w:t xml:space="preserve"> в деятельность объектов транспортной инфраструктуры и транспортных средств;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определение рекомендаций субъекту транспортной инфраструктуры и транспортных средств, необходимых для принятия дополнительных мер по обеспечению транспортной безопасности;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оформление </w:t>
      </w:r>
      <w:proofErr w:type="gramStart"/>
      <w:r w:rsidRPr="0090446F">
        <w:rPr>
          <w:rFonts w:ascii="Times New Roman" w:hAnsi="Times New Roman" w:cs="Times New Roman"/>
        </w:rPr>
        <w:t>заключения оценки уязвимости объекта транспортной инфраструктуры</w:t>
      </w:r>
      <w:proofErr w:type="gramEnd"/>
      <w:r w:rsidRPr="0090446F">
        <w:rPr>
          <w:rFonts w:ascii="Times New Roman" w:hAnsi="Times New Roman" w:cs="Times New Roman"/>
        </w:rPr>
        <w:t xml:space="preserve"> и транспортных средств.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50"/>
      <w:bookmarkEnd w:id="2"/>
      <w:r w:rsidRPr="0090446F">
        <w:rPr>
          <w:rFonts w:ascii="Times New Roman" w:hAnsi="Times New Roman" w:cs="Times New Roman"/>
        </w:rPr>
        <w:t>II. Нормативная часть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1. Расчет нормы времени на выполнение операции определяется по следующей формуле: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0446F">
        <w:rPr>
          <w:rFonts w:ascii="Times New Roman" w:hAnsi="Times New Roman" w:cs="Times New Roman"/>
        </w:rPr>
        <w:t>Нврi</w:t>
      </w:r>
      <w:proofErr w:type="spellEnd"/>
      <w:r w:rsidRPr="0090446F">
        <w:rPr>
          <w:rFonts w:ascii="Times New Roman" w:hAnsi="Times New Roman" w:cs="Times New Roman"/>
        </w:rPr>
        <w:t xml:space="preserve"> = </w:t>
      </w:r>
      <w:proofErr w:type="spellStart"/>
      <w:r w:rsidRPr="0090446F">
        <w:rPr>
          <w:rFonts w:ascii="Times New Roman" w:hAnsi="Times New Roman" w:cs="Times New Roman"/>
        </w:rPr>
        <w:t>Tопi</w:t>
      </w:r>
      <w:proofErr w:type="spellEnd"/>
      <w:r w:rsidRPr="0090446F">
        <w:rPr>
          <w:rFonts w:ascii="Times New Roman" w:hAnsi="Times New Roman" w:cs="Times New Roman"/>
        </w:rPr>
        <w:t xml:space="preserve"> </w:t>
      </w:r>
      <w:proofErr w:type="spellStart"/>
      <w:r w:rsidRPr="0090446F">
        <w:rPr>
          <w:rFonts w:ascii="Times New Roman" w:hAnsi="Times New Roman" w:cs="Times New Roman"/>
        </w:rPr>
        <w:t>x</w:t>
      </w:r>
      <w:proofErr w:type="spellEnd"/>
      <w:r w:rsidRPr="0090446F">
        <w:rPr>
          <w:rFonts w:ascii="Times New Roman" w:hAnsi="Times New Roman" w:cs="Times New Roman"/>
        </w:rPr>
        <w:t xml:space="preserve"> (1</w:t>
      </w:r>
      <w:proofErr w:type="gramStart"/>
      <w:r w:rsidRPr="0090446F">
        <w:rPr>
          <w:rFonts w:ascii="Times New Roman" w:hAnsi="Times New Roman" w:cs="Times New Roman"/>
        </w:rPr>
        <w:t xml:space="preserve"> + К</w:t>
      </w:r>
      <w:proofErr w:type="gramEnd"/>
      <w:r w:rsidRPr="0090446F">
        <w:rPr>
          <w:rFonts w:ascii="Times New Roman" w:hAnsi="Times New Roman" w:cs="Times New Roman"/>
        </w:rPr>
        <w:t>/100),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где: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446F">
        <w:rPr>
          <w:rFonts w:ascii="Times New Roman" w:hAnsi="Times New Roman" w:cs="Times New Roman"/>
        </w:rPr>
        <w:t>Нвр</w:t>
      </w:r>
      <w:proofErr w:type="gramStart"/>
      <w:r w:rsidRPr="0090446F">
        <w:rPr>
          <w:rFonts w:ascii="Times New Roman" w:hAnsi="Times New Roman" w:cs="Times New Roman"/>
        </w:rPr>
        <w:t>i</w:t>
      </w:r>
      <w:proofErr w:type="spellEnd"/>
      <w:proofErr w:type="gramEnd"/>
      <w:r w:rsidRPr="0090446F">
        <w:rPr>
          <w:rFonts w:ascii="Times New Roman" w:hAnsi="Times New Roman" w:cs="Times New Roman"/>
        </w:rPr>
        <w:t xml:space="preserve"> - норма времени на выполнение i-того вида работы (мин.);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0446F">
        <w:rPr>
          <w:rFonts w:ascii="Times New Roman" w:hAnsi="Times New Roman" w:cs="Times New Roman"/>
        </w:rPr>
        <w:t>T</w:t>
      </w:r>
      <w:proofErr w:type="gramEnd"/>
      <w:r w:rsidRPr="0090446F">
        <w:rPr>
          <w:rFonts w:ascii="Times New Roman" w:hAnsi="Times New Roman" w:cs="Times New Roman"/>
        </w:rPr>
        <w:t>опi</w:t>
      </w:r>
      <w:proofErr w:type="spellEnd"/>
      <w:r w:rsidRPr="0090446F">
        <w:rPr>
          <w:rFonts w:ascii="Times New Roman" w:hAnsi="Times New Roman" w:cs="Times New Roman"/>
        </w:rPr>
        <w:t xml:space="preserve"> - время на выполнение i-того вида нормируемой работы (мин.);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0446F">
        <w:rPr>
          <w:rFonts w:ascii="Times New Roman" w:hAnsi="Times New Roman" w:cs="Times New Roman"/>
        </w:rPr>
        <w:t>К</w:t>
      </w:r>
      <w:proofErr w:type="gramEnd"/>
      <w:r w:rsidRPr="0090446F">
        <w:rPr>
          <w:rFonts w:ascii="Times New Roman" w:hAnsi="Times New Roman" w:cs="Times New Roman"/>
        </w:rPr>
        <w:t xml:space="preserve"> - </w:t>
      </w:r>
      <w:proofErr w:type="gramStart"/>
      <w:r w:rsidRPr="0090446F">
        <w:rPr>
          <w:rFonts w:ascii="Times New Roman" w:hAnsi="Times New Roman" w:cs="Times New Roman"/>
        </w:rPr>
        <w:t>коэффициент</w:t>
      </w:r>
      <w:proofErr w:type="gramEnd"/>
      <w:r w:rsidRPr="0090446F">
        <w:rPr>
          <w:rFonts w:ascii="Times New Roman" w:hAnsi="Times New Roman" w:cs="Times New Roman"/>
        </w:rPr>
        <w:t>, учитывающий затраты времени на организационно-техническое обслуживание рабочего места, отдых и личные надобности, а также подготовительно-заключительное время.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К принимается </w:t>
      </w:r>
      <w:proofErr w:type="gramStart"/>
      <w:r w:rsidRPr="0090446F">
        <w:rPr>
          <w:rFonts w:ascii="Times New Roman" w:hAnsi="Times New Roman" w:cs="Times New Roman"/>
        </w:rPr>
        <w:t>равным</w:t>
      </w:r>
      <w:proofErr w:type="gramEnd"/>
      <w:r w:rsidRPr="0090446F">
        <w:rPr>
          <w:rFonts w:ascii="Times New Roman" w:hAnsi="Times New Roman" w:cs="Times New Roman"/>
        </w:rPr>
        <w:t xml:space="preserve"> 8% в результате проведенных фотографий рабочего времени при определении норм времени, трудозатрат и интенсивности работы специалистов по оценке уязвимости на различных объектах транспортного комплекса.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446F">
        <w:rPr>
          <w:rFonts w:ascii="Times New Roman" w:hAnsi="Times New Roman" w:cs="Times New Roman"/>
        </w:rPr>
        <w:t>i</w:t>
      </w:r>
      <w:proofErr w:type="spellEnd"/>
      <w:r w:rsidRPr="0090446F">
        <w:rPr>
          <w:rFonts w:ascii="Times New Roman" w:hAnsi="Times New Roman" w:cs="Times New Roman"/>
        </w:rPr>
        <w:t xml:space="preserve"> = 1, 2 ... </w:t>
      </w:r>
      <w:proofErr w:type="spellStart"/>
      <w:r w:rsidRPr="0090446F">
        <w:rPr>
          <w:rFonts w:ascii="Times New Roman" w:hAnsi="Times New Roman" w:cs="Times New Roman"/>
        </w:rPr>
        <w:t>n</w:t>
      </w:r>
      <w:proofErr w:type="spellEnd"/>
      <w:r w:rsidRPr="0090446F">
        <w:rPr>
          <w:rFonts w:ascii="Times New Roman" w:hAnsi="Times New Roman" w:cs="Times New Roman"/>
        </w:rPr>
        <w:t xml:space="preserve"> - виды нормируемых работ в соответствии с перечнем работ при проведении оценки уязвимости объектов транспортной инфраструктуры и транспортных средств.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Например, норма времени на выполнение работ по составлению рабочих результатов (промежуточное документирование) изучения проектной, технической, технологической документации и документов информационного характера (п. 6 </w:t>
      </w:r>
      <w:hyperlink w:anchor="Par86" w:history="1">
        <w:r w:rsidRPr="0090446F">
          <w:rPr>
            <w:rFonts w:ascii="Times New Roman" w:hAnsi="Times New Roman" w:cs="Times New Roman"/>
          </w:rPr>
          <w:t>таблицы 1</w:t>
        </w:r>
      </w:hyperlink>
      <w:r w:rsidRPr="0090446F">
        <w:rPr>
          <w:rFonts w:ascii="Times New Roman" w:hAnsi="Times New Roman" w:cs="Times New Roman"/>
        </w:rPr>
        <w:t>) составит: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10 мин. </w:t>
      </w:r>
      <w:proofErr w:type="spellStart"/>
      <w:r w:rsidRPr="0090446F">
        <w:rPr>
          <w:rFonts w:ascii="Times New Roman" w:hAnsi="Times New Roman" w:cs="Times New Roman"/>
        </w:rPr>
        <w:t>x</w:t>
      </w:r>
      <w:proofErr w:type="spellEnd"/>
      <w:r w:rsidRPr="0090446F">
        <w:rPr>
          <w:rFonts w:ascii="Times New Roman" w:hAnsi="Times New Roman" w:cs="Times New Roman"/>
        </w:rPr>
        <w:t xml:space="preserve"> 1,08 = 10,8 </w:t>
      </w:r>
      <w:r w:rsidRPr="0090446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>
            <v:imagedata r:id="rId8" o:title=""/>
          </v:shape>
        </w:pict>
      </w:r>
      <w:r w:rsidRPr="0090446F">
        <w:rPr>
          <w:rFonts w:ascii="Times New Roman" w:hAnsi="Times New Roman" w:cs="Times New Roman"/>
        </w:rPr>
        <w:t xml:space="preserve"> 11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Трудоемкость нормируемых работ при проведении оценки уязвимости конкретного объекта транспортной инфраструктуры и транспортного средства определяется с учетом объема каждого вида выполняемых работ по формуле: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pict>
          <v:shape id="_x0000_i1026" type="#_x0000_t75" style="width:98.8pt;height:22.6pt">
            <v:imagedata r:id="rId9" o:title=""/>
          </v:shape>
        </w:pict>
      </w:r>
      <w:r w:rsidRPr="0090446F">
        <w:rPr>
          <w:rFonts w:ascii="Times New Roman" w:hAnsi="Times New Roman" w:cs="Times New Roman"/>
        </w:rPr>
        <w:t>,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где: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446F">
        <w:rPr>
          <w:rFonts w:ascii="Times New Roman" w:hAnsi="Times New Roman" w:cs="Times New Roman"/>
        </w:rPr>
        <w:t>Тн</w:t>
      </w:r>
      <w:proofErr w:type="spellEnd"/>
      <w:r w:rsidRPr="0090446F">
        <w:rPr>
          <w:rFonts w:ascii="Times New Roman" w:hAnsi="Times New Roman" w:cs="Times New Roman"/>
        </w:rPr>
        <w:t xml:space="preserve"> - трудоемкость нормируемых работ на объекте (мин.);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446F">
        <w:rPr>
          <w:rFonts w:ascii="Times New Roman" w:hAnsi="Times New Roman" w:cs="Times New Roman"/>
        </w:rPr>
        <w:t>Нвр.i</w:t>
      </w:r>
      <w:proofErr w:type="spellEnd"/>
      <w:r w:rsidRPr="0090446F">
        <w:rPr>
          <w:rFonts w:ascii="Times New Roman" w:hAnsi="Times New Roman" w:cs="Times New Roman"/>
        </w:rPr>
        <w:t xml:space="preserve"> - норма времени на выполнение i-того вида нормируемой работы в соответствии с перечнем работ при проведении оценки уязвимости объекта транспортной инфраструктуры и транспортного средства;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446F">
        <w:rPr>
          <w:rFonts w:ascii="Times New Roman" w:hAnsi="Times New Roman" w:cs="Times New Roman"/>
        </w:rPr>
        <w:t>Vi</w:t>
      </w:r>
      <w:proofErr w:type="spellEnd"/>
      <w:r w:rsidRPr="0090446F">
        <w:rPr>
          <w:rFonts w:ascii="Times New Roman" w:hAnsi="Times New Roman" w:cs="Times New Roman"/>
        </w:rPr>
        <w:t xml:space="preserve"> - объем i-того вида нормируемых работ;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446F">
        <w:rPr>
          <w:rFonts w:ascii="Times New Roman" w:hAnsi="Times New Roman" w:cs="Times New Roman"/>
        </w:rPr>
        <w:t>i</w:t>
      </w:r>
      <w:proofErr w:type="spellEnd"/>
      <w:r w:rsidRPr="0090446F">
        <w:rPr>
          <w:rFonts w:ascii="Times New Roman" w:hAnsi="Times New Roman" w:cs="Times New Roman"/>
        </w:rPr>
        <w:t xml:space="preserve"> = 1, 2 ... </w:t>
      </w:r>
      <w:proofErr w:type="spellStart"/>
      <w:r w:rsidRPr="0090446F">
        <w:rPr>
          <w:rFonts w:ascii="Times New Roman" w:hAnsi="Times New Roman" w:cs="Times New Roman"/>
        </w:rPr>
        <w:t>n</w:t>
      </w:r>
      <w:proofErr w:type="spellEnd"/>
      <w:r w:rsidRPr="0090446F">
        <w:rPr>
          <w:rFonts w:ascii="Times New Roman" w:hAnsi="Times New Roman" w:cs="Times New Roman"/>
        </w:rPr>
        <w:t xml:space="preserve"> - виды нормируемых работ в соответствии с перечнем работ при проведении оценки уязвимости объекта транспортной инфраструктуры и транспортного средства.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2. Состав работ при проведении оценки уязвимости объекта транспортной инфраструктуры: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изучение проектной, технической, технологической документации и документов информационного характера;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изучение руководящих документов обеспечения безопасности объекта, планов, регламентов, должностных инструкций;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визуальное обследование объекта, систем жизнеобеспечения, проверка работоспособности и фактического состояния инженерно-технических систем и сил обеспечения безопасности;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lastRenderedPageBreak/>
        <w:t>обследование инженерно-технических систем обеспечения транспортной безопасности;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определение соответствия изученной документации и фактических результатов обследования объекта транспортной инфраструктуры требованиям руководящих нормативных документов в области обеспечения транспортной безопасности;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обобщение рабочих результатов, формализация материалов, оформление отчета и рекомендаций.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3. Наименование работ, единицы измерения и время при проведении оценки уязвимости объекта транспортной инфраструктуры приведены в таблице 1.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3" w:name="Par84"/>
      <w:bookmarkEnd w:id="3"/>
      <w:r w:rsidRPr="0090446F">
        <w:rPr>
          <w:rFonts w:ascii="Times New Roman" w:hAnsi="Times New Roman" w:cs="Times New Roman"/>
        </w:rPr>
        <w:t>Таблица 1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ar86"/>
      <w:bookmarkEnd w:id="4"/>
      <w:r w:rsidRPr="0090446F">
        <w:rPr>
          <w:rFonts w:ascii="Times New Roman" w:hAnsi="Times New Roman" w:cs="Times New Roman"/>
        </w:rPr>
        <w:t>Норма времени на проведение работ по оценке уязвимости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объекта транспортной инфраструктуры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880"/>
        <w:gridCol w:w="1320"/>
        <w:gridCol w:w="1200"/>
      </w:tblGrid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N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работ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минутах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446F" w:rsidRPr="0090446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1. 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95"/>
            <w:bookmarkEnd w:id="5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Изучение проектной, технической, технологической документации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и документов информационного характера            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  генерального     плана     объекта,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технического    паспорта    объекта,     планов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территории,    изучение     состава     объекта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(сооружений и технологического оборудования, их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балансовой  стоимости),   порядка   и   состава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технологических операций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25" w:history="1">
              <w:r w:rsidRPr="0090446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98"/>
            <w:bookmarkEnd w:id="6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проектной  и   рабочей   документации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объекта,   изучение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и    рабочей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документации   отдельных   элементов   объекта,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документации    инженерных     сооружений   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 средств  обеспечения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безопасности,  коммуникаций,   энергоснабжения,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водоснабжения, теплоснабжения, </w:t>
            </w: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газообеспечения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других систем жизнеобеспечения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2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состава  и  технических  характеристик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инженерно-технических    систем    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      (инженерных       сооружений,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предназначенных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для      воспрепятствования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несанкционированному   проникновению   в   зону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        объекта        транспортной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инфраструктуры,  а  также  для   задержки   или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замедления      проникновения       нарушителя,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 средств  обеспечения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безопасности,  средств  сигнализации,  контроля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доступа,  досмотра,  видеонаблюдения,  ауди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видеозаписи,    связи,    освещения,     сбора,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обработки, приема и передачи информации)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функциональных особенностей  элементов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объекта  (назначение   зданий,  сооружений   их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внутренних  помещений,  оборудования,  а  также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технологических  и  технических  характеристик,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режимов работы и эксплуатации)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,     топологических,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этнических, климатических характеристик  района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       объекта   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инфраструктуры,    а    также     криминогенной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обстановки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Составление рабочих результатов  (промежуточное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документирование)      изучения 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технической,  технологической  документации 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информационного характера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11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2. 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45"/>
            <w:bookmarkEnd w:id="7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руководящих документов обеспечения безопасности объекта,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планов, регламентов, должностных инструкций        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паспорта безопасности объекта,   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программы обеспечения безопасности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 планов   обеспечения   безопасности,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планов охраны, схем организации охраны объекта,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регламентов   и    инструкций    по    вопросам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обеспечения  безопасности,  планов  на   случай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кризисных  ситуаций,   а   также   чрезвычайных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ситуаций,  связанных   с   актами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незаконного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вмешательства    в     деятельность     объекта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инфраструктуры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документов и вопросов взаимодействия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соответствующими               территориальными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подразделениями МВД  России,  ФСБ  России,  МЧС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России, другими органами государственной власти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 местного самоуправления в области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безопасности объекта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установленных регламентов и инструкций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должностных  лиц,  отвечающих  за   обеспечение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безопасности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порядка организации  системы  допуска,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 о  </w:t>
            </w: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внутриобъектовом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пропускном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режимах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документов  по  организации   системы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оповещения  и  организационного  взаимодействия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подразделений охраны, их состава,  расположения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контрольно-пропускных    постов    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     безопасности,      технической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оснащенности,  наличия   видов   вооружения 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 средств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2.7.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 порядка   обеспечения   устойчивости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жизнеобеспечения   объекта,   защиты   передачи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и хранения баз данных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2.8.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Ознакомление  с  функциональными  обязанностями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личного   состава   объекта,   в   том    числе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подразделений  обеспечения   безопасности,   их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штатной численностью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2.9.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Составление рабочих результатов  (промежуточное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документирование)     изучения 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руководящих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документов  обеспечения  безопасности  объекта,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планов, регламентов, должностных инструкций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3. 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97"/>
            <w:bookmarkEnd w:id="8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Визуальное обследование объекта, систем жизнеобеспечения,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работоспособности и фактического состояния инженерно-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систем и сил обеспечения транспортной безопасности   </w:t>
            </w:r>
          </w:p>
        </w:tc>
      </w:tr>
      <w:tr w:rsidR="0090446F" w:rsidRPr="0090446F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периметра объекта и его ограждения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 фотосъемкой отдельных участков (для  объектов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воздушного транспорта  -  съемка  с  разрешения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       объекта   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инфраструктуры)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100 п.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01"/>
            <w:bookmarkEnd w:id="9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 прилегающей   территории,   путей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подъезда, подхода,  мест  стоянок  и  остановки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автотранспорта,     выявление 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естественных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препятствий   и    возможных    мест    укрытия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потенциальных   нарушителей    с    фотосъемкой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участков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1000 кв.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ближайших зданий и сооружений,  их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функционального   предназначения,   контрольно-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пропускных   пунктов    (постов)   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 с фотосъемкой  отдельных  участков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(для объектов воздушного транспорта - съемка  с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 руководителя  объекта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инфраструктуры)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  точек    доступа    к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внешним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коммуникациям объекта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 зоны   безопасности,   территории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объекта транспортной инфраструктуры,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наземных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подземных   и    надземных    переходов,    зон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ограниченного доступа с  фотосъемкой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участков (для объектов воздушного транспорта  -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съемка  с   разрешения   руководителя   объекта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инфраструктуры)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1000 кв.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 отдельных  элементов   зданий 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сооружений,   технологического    оборудования,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поста    (пункта)    управления    обеспечением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33"/>
            <w:bookmarkEnd w:id="10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3.7.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    систем     </w:t>
            </w: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,      тепло-,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газообеспечения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,  канализации,   вентиляции 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кондиционирования,      систем       инженерных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коммуникаций, энергоснабжения, систем  связи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громкоговорящего оповещения, компьютерной сети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32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3.8.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Обследование инженерно-технических систем обеспечения  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транспортной безопасности:                  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3.8.1.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      инженерных       сооружений,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предназначенных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для      воспрепятствования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несанкционированному   проникновению   в   зону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        объекта        транспортной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инфраструктуры,  а  также  для   задержки   или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замедления проникновения нарушителя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32   </w:t>
            </w:r>
          </w:p>
        </w:tc>
      </w:tr>
      <w:tr w:rsidR="0090446F" w:rsidRPr="0090446F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3.8.2.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 технических  средств 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безопасности,  средств  сигнализации,  контроля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доступа,  досмотра,  видеонаблюдения,  ауди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видеозаписи,    связи,    освещения,     сбора,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обработки, приема и передачи информации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32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3.9.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Проверка      работоспособности      инженерно-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 систем  обеспечения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безопасности,  оповещения  и   жизнеобеспечения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путем контрольных проверок и срабатываний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</w:tr>
      <w:tr w:rsidR="0090446F" w:rsidRPr="0090446F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3.10.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    подразделений     безопасности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(укомплектованность,    посты    и     маршруты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патрулирования, фактический  состав,  состояние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технической  оснащенности  и  виды  вооружения,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места хранения оружия и боеприпасов,  помещения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для   личного   состава,   возможное    наличие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кинологического подразделения)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11 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Определение       фактической       организации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и    пропускного    режима,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   лицами,     ответственными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обеспечение транспортной  безопасности  объекта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 инфраструктуры,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регламентов и руководящих документов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3.12.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Определение       фактической        реализации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организационных,  технических   мероприятий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инженерно-технических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систем обеспечения безопасности и  реагирования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сил   обеспечения   безопасности   по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разным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сценариям путем учебной, практической отработки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акта незаконного вмешательства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3.13.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Составление рабочих результатов  (промежуточное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документирование)   визуального    обследования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объекта,  систем   жизнеобеспечения,   проверки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работоспособности  и   фактического   состояния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инженерно-технических систем и сил 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3.14.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Составление и  согласование  акта  обследования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объекта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4. 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298"/>
            <w:bookmarkEnd w:id="11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Определение соответствия изученной документации и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фактических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результатов обследования объекта транспортной инфраструктуры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требованиям руководящих нормативных документов в области 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обеспечения транспортной безопасности               </w:t>
            </w:r>
          </w:p>
        </w:tc>
      </w:tr>
      <w:tr w:rsidR="0090446F" w:rsidRPr="0090446F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4.1.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соответствия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изученной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проектной,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технической,   технологической    документации,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действующих на объекте  руководящих  документов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обеспечения безопасности, планов,  регламентов,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должностных инструкций, требованиям нормативных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документов в области  обеспечения  транспортной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32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4.2.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Определение соответствия изученной документации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 результатов визуального обследования объекта,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обследования систем жизнеобеспечения,  проверки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работоспособности  и   фактического   состояния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инженерно-технических систем и сил 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безопасности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32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4.3.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Определение   соответствия   принимаемых    мер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существующей системы  обеспечения  транспортной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  объекта  нормативным  требованиям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транспортной безопасности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32   </w:t>
            </w:r>
          </w:p>
        </w:tc>
      </w:tr>
      <w:tr w:rsidR="0090446F" w:rsidRPr="0090446F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4.4.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Составление рабочих результатов  (промежуточное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документирование)   проведенного    определения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соответствия    изученной    документации   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фактических  результатов  обследования  объекта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     инфраструктуры     требованиям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руководящих  нормативных  документов,  а  также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  по    обеспечению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5. 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332"/>
            <w:bookmarkEnd w:id="12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Обобщение рабочих результатов, формализация материалов, 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отчета и рекомендации. Представление результатов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утверждения в компетентный орган в области обеспечения  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транспортной безопасности                 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Описание сил обеспечения  безопасности,  в  том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подразделений  транспортной  безопасности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объекта с учетом их фактического состояния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5.2.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Описание объекта,  его  структурных  элементов,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прилегающей территории, зданий и сооружений, их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и функционального назначения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5.3.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Описание      инженерно-технических      систем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обеспечения транспортной  безопасности,  систем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жизнеобеспечения объекта,  средств  оповещения,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защиты  информации  с  учетом  их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фактического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5.4.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Составление  текстового  документа  определения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способов   реализации    потенциальных    угроз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совершения  акта  незаконного  вмешательства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      объекта   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инфраструктуры   с    использованием    моделей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нарушителя применительно к конкретному  объекту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инфраструктуры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5.5.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Описание     ситуации     акта      незаконного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вмешательства,        порядка        реализации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организационных  и  технических  мероприятий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инженерно-технических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систем обеспечения безопасности и  реагирования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сил обеспечения  транспортной  безопасности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разным сценариям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5.6.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Определение   оценки   возможных    последствий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(нанесенного      ущерба)       экономического,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социального,   техногенного,   геополитического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характера при  реализации  потенциальных  угроз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акта незаконного вмешательства применительно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конкретному объекту транспортной инфраструктуры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5.7.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Описание уязвимых зон и  критических  элементов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объекта  транспортной  инфраструктуры,   оценка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эффективности существующей системы 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объекта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5.8.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Разработка  и  оформление  таблиц,  графических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планов - схем, графиков, планов территорий зоны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  безопасности,    ее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5.9.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Оформление выводов,  результатов,  определяющих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соответствие  представленной   документации 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фактических  результатов  обследования  объекта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     инфраструктуры     требованиям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руководящих  нормативных  документов,  а  также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  по    обеспечению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5.10.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 и   оформление   рекомендаций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устранению    выявленных    несоответствий  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 степени  защищенности   объекта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соответствие   с    требованиями   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безопасности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5.11.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 и   оформление   рекомендаций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совершенствованию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организационных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, регламентных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мероприятий  с  целью   реализации   в   планах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  по    обеспечению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        объекта        транспортной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5.12.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 и   оформление   рекомендаций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совершенствованию      тактики,      структуры,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оснащенности подразделений с целью реализации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планах мероприятий по обеспечению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        объекта        транспортной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5.13.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 и   оформление   рекомендаций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совершенствованию инженерно-технических  систем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безопасности с целью  реализации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планах мероприятий по обеспечению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        объекта        транспортной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5.14.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Подписание акта приемки-передачи  о  выполнении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услуги    по    оценке    уязвимости    объекта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инфраструктуры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 экз.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419"/>
            <w:bookmarkEnd w:id="13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65   </w:t>
            </w:r>
          </w:p>
        </w:tc>
      </w:tr>
    </w:tbl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--------------------------------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425"/>
      <w:bookmarkEnd w:id="14"/>
      <w:r w:rsidRPr="0090446F">
        <w:rPr>
          <w:rFonts w:ascii="Times New Roman" w:hAnsi="Times New Roman" w:cs="Times New Roman"/>
        </w:rPr>
        <w:t>&lt;*&gt; 1 страница (лист) считается независимо от формата страницы (листа), размера шрифта и интервала между строк.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4. Состав работ при проведении оценки уязвимости транспортного средства: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изучение технических и технологических характеристик транспортного средства, условий его эксплуатации;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изучение системы принятых на транспортном средстве мер по защите от актов незаконного вмешательства;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обследование инженерно-технических систем обеспечения транспортной безопасности;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изучение системы физической охраны транспортного средства;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изучение </w:t>
      </w:r>
      <w:proofErr w:type="gramStart"/>
      <w:r w:rsidRPr="0090446F">
        <w:rPr>
          <w:rFonts w:ascii="Times New Roman" w:hAnsi="Times New Roman" w:cs="Times New Roman"/>
        </w:rPr>
        <w:t>способов реализации потенциальных угроз совершения актов незаконного вмешательства</w:t>
      </w:r>
      <w:proofErr w:type="gramEnd"/>
      <w:r w:rsidRPr="0090446F">
        <w:rPr>
          <w:rFonts w:ascii="Times New Roman" w:hAnsi="Times New Roman" w:cs="Times New Roman"/>
        </w:rPr>
        <w:t xml:space="preserve"> в деятельность транспортного средства;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обобщение рабочих результатов, формализация материалов, оформление отчета и рекомендаций.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5. Наименование работ, единицы измерения и время при проведении оценки уязвимости транспортных средств изложены в таблице 2.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436"/>
      <w:bookmarkEnd w:id="15"/>
      <w:r w:rsidRPr="0090446F">
        <w:rPr>
          <w:rFonts w:ascii="Times New Roman" w:hAnsi="Times New Roman" w:cs="Times New Roman"/>
        </w:rPr>
        <w:t>Таблица 2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6" w:name="Par438"/>
      <w:bookmarkEnd w:id="16"/>
      <w:r w:rsidRPr="0090446F">
        <w:rPr>
          <w:rFonts w:ascii="Times New Roman" w:hAnsi="Times New Roman" w:cs="Times New Roman"/>
        </w:rPr>
        <w:t>Норма времени на проведение работ по оценке уязвимости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транспортного средства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880"/>
        <w:gridCol w:w="1320"/>
        <w:gridCol w:w="1200"/>
      </w:tblGrid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N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работ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минутах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446F" w:rsidRPr="0090446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1. 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447"/>
            <w:bookmarkEnd w:id="17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технических и технологических характеристик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средства, условий его эксплуатации            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Проверка   документов,    определяющих    право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субъекта      транспортной       инфраструктуры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распоряжаться транспортным средством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450"/>
            <w:bookmarkEnd w:id="18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технических     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эксплуатационных  документов  на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 с  целью  изучения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эксплуатационных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 транспортного средства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 данных   реестра    категорированных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 и определение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присвоенной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   транспортного     средства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безопасности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  по  отдельным  элементам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функциональных  особенностей  основных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элементов транспортного средства и  определение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критических элементов транспортного средства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Определение  возможных  критических   элементов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транспортного     средства     на     основании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функциональных    особенностей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471"/>
            <w:bookmarkEnd w:id="19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  основных     показателей     работы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1.7.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балансовой стоимости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 срока его эксплуатации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1.8.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,     топологических,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этнических,    климатических,    геологических,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гидрологических   особенностей    характеристик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района       </w:t>
            </w: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курсирования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(эксплуатации)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1.9.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Внешнее   обследование    и    фотографирование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 (для объектов воздушного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транспорта - съемка с  разрешения  руководителя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транспортной инфраструктуры)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10 кв. м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</w:tr>
      <w:tr w:rsidR="0090446F" w:rsidRPr="0090446F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1.10.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Внутреннее  обследование   и   фотографирование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 (для объектов воздушного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транспорта - съемка с  разрешения  руководителя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транспортной инфраструктуры)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до 75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куб. м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75 - 100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куб. м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101 - 500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куб. м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Свыше 500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куб. м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93"/>
            <w:bookmarkEnd w:id="20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43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97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2. 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502"/>
            <w:bookmarkEnd w:id="21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системы принятых на транспортном средстве мер по защите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от актов незаконного вмешательства            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документов  по  вопросам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   документов     по      организации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режима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документов  по   организации   охраны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Договоров на охрану  транспортного  средства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пути следования, на местах стоянки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Порядка  организации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контроля  за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соблюдением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договорных обязательств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Порядка организации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контроля  за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подготовкой,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укомплектованностью    охраны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по договору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Состав   и    укомплектованность    контрольно-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пропускных  пунктов  (постов),  их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оснащенность, наличие вооружения и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средств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Схема   организации   охраны   (плана   охраны)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  (критических  элементов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средства)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функциональных обязанностей      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лиц, ответственных за эксплуатацию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либо управляющих транспортным средством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транспортной безопасности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2.5.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документов, регламентирующих     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организацию взаимодействия и порядок оповещения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3. 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541"/>
            <w:bookmarkEnd w:id="22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Обследование инженерно-технических систем обеспечения       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транспортной безопасности                 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состава  и  технических  характеристик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инженерно-технических    систем     обеспечения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безопасности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    состояния      и      проверка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работоспособности инженерно-технических  систем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обеспечения     транспортной      безопасности,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оповещения и жизнеобеспечения путем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проверок и срабатываний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3.3.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Обследование     состояния      и      проверка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работоспособности инженерно-технических  систем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доступа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</w:tr>
      <w:tr w:rsidR="0090446F" w:rsidRPr="0090446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4. 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558"/>
            <w:bookmarkEnd w:id="23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Изучение системы физической охраны транспортного средства     </w:t>
            </w:r>
          </w:p>
        </w:tc>
      </w:tr>
      <w:tr w:rsidR="0090446F" w:rsidRPr="0090446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4.1.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подразделений охраны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</w:tr>
      <w:tr w:rsidR="0090446F" w:rsidRPr="0090446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4.2. 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        Определение фактической организации режимов            </w:t>
            </w:r>
          </w:p>
        </w:tc>
      </w:tr>
      <w:tr w:rsidR="0090446F" w:rsidRPr="0090446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режима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</w:tr>
      <w:tr w:rsidR="0090446F" w:rsidRPr="0090446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Пропускного режима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4.3.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   лицами,     ответственными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обеспечение      транспортной      безопасности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    средства, 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организационно-распорядительных документов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4.4.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Определение       фактической        реализации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организационных,  технических   мероприятий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инженерно-технических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систем обеспечения транспортной безопасности  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реагирования  подразделений  охраны  по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разным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сценариям   на   всех   уровнях 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безопасности   путем   учебной,    практической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отработки  акта  незаконного  вмешательства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работу транспортного средства, его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5.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Изучение  способов   реализации   потенциальных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угроз совершения актов незаконных  вмешательств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в работоспособность транспортного средства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1 объект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90446F" w:rsidRPr="0090446F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6.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Оформление   результатов   оценки    уязвимости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7.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рекомендаций  субъекту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инфраструктуры по совершенствованию системы мер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обеспечения      транспортной      безопасности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1 стр.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22   </w:t>
            </w:r>
          </w:p>
        </w:tc>
      </w:tr>
      <w:tr w:rsidR="0090446F" w:rsidRPr="0090446F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8.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Подписание акта приемки-передачи  о  выполнении</w:t>
            </w:r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услуги  по  оценке   уязвимости   </w:t>
            </w:r>
            <w:proofErr w:type="gramStart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3 экз.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6F" w:rsidRPr="0090446F" w:rsidRDefault="009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596"/>
            <w:bookmarkEnd w:id="24"/>
            <w:r w:rsidRPr="0090446F">
              <w:rPr>
                <w:rFonts w:ascii="Times New Roman" w:hAnsi="Times New Roman" w:cs="Times New Roman"/>
                <w:sz w:val="20"/>
                <w:szCs w:val="20"/>
              </w:rPr>
              <w:t xml:space="preserve">   65   </w:t>
            </w:r>
          </w:p>
        </w:tc>
      </w:tr>
    </w:tbl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6. Пример расчета трудоемкости работ при проведении оценки уязвимости объекта транспортной инфраструктуры и транспортного средства с учетом объема каждого вида выполняемых работ (То, </w:t>
      </w:r>
      <w:proofErr w:type="spellStart"/>
      <w:r w:rsidRPr="0090446F">
        <w:rPr>
          <w:rFonts w:ascii="Times New Roman" w:hAnsi="Times New Roman" w:cs="Times New Roman"/>
        </w:rPr>
        <w:t>Ттс</w:t>
      </w:r>
      <w:proofErr w:type="spellEnd"/>
      <w:r w:rsidRPr="0090446F">
        <w:rPr>
          <w:rFonts w:ascii="Times New Roman" w:hAnsi="Times New Roman" w:cs="Times New Roman"/>
        </w:rPr>
        <w:t>).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Наименование работ, единицы измерения и время при проведении оценки уязвимости объекта транспортной инфраструктуры из </w:t>
      </w:r>
      <w:hyperlink w:anchor="Par86" w:history="1">
        <w:r w:rsidRPr="0090446F">
          <w:rPr>
            <w:rFonts w:ascii="Times New Roman" w:hAnsi="Times New Roman" w:cs="Times New Roman"/>
          </w:rPr>
          <w:t>таблицы 1</w:t>
        </w:r>
      </w:hyperlink>
      <w:r w:rsidRPr="0090446F">
        <w:rPr>
          <w:rFonts w:ascii="Times New Roman" w:hAnsi="Times New Roman" w:cs="Times New Roman"/>
        </w:rPr>
        <w:t>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Изучение генерального плана объекта, технического паспорта объекта, планов территории, изучение состава объекта (сооружений и технологического оборудования, их балансовой стоимости), порядка и состава технологических операций (Т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 xml:space="preserve">.1) </w:t>
      </w:r>
      <w:hyperlink w:anchor="Par98" w:history="1">
        <w:r w:rsidRPr="0090446F">
          <w:rPr>
            <w:rFonts w:ascii="Times New Roman" w:hAnsi="Times New Roman" w:cs="Times New Roman"/>
          </w:rPr>
          <w:t>(п. 1.1 таблицы 1)</w:t>
        </w:r>
      </w:hyperlink>
      <w:r w:rsidRPr="0090446F">
        <w:rPr>
          <w:rFonts w:ascii="Times New Roman" w:hAnsi="Times New Roman" w:cs="Times New Roman"/>
        </w:rPr>
        <w:t>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 xml:space="preserve">.1 = 3 мин. </w:t>
      </w:r>
      <w:proofErr w:type="spellStart"/>
      <w:r w:rsidRPr="0090446F">
        <w:rPr>
          <w:rFonts w:ascii="Times New Roman" w:hAnsi="Times New Roman" w:cs="Times New Roman"/>
        </w:rPr>
        <w:t>x</w:t>
      </w:r>
      <w:proofErr w:type="spellEnd"/>
      <w:r w:rsidRPr="0090446F">
        <w:rPr>
          <w:rFonts w:ascii="Times New Roman" w:hAnsi="Times New Roman" w:cs="Times New Roman"/>
        </w:rPr>
        <w:t xml:space="preserve"> 48 стр. = 144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Обследование периметра объекта и его ограждения с фотосъемкой отдельных участков (Т3.1) </w:t>
      </w:r>
      <w:hyperlink w:anchor="Par201" w:history="1">
        <w:r w:rsidRPr="0090446F">
          <w:rPr>
            <w:rFonts w:ascii="Times New Roman" w:hAnsi="Times New Roman" w:cs="Times New Roman"/>
          </w:rPr>
          <w:t>(п. 3.1 таблицы 1)</w:t>
        </w:r>
      </w:hyperlink>
      <w:r w:rsidRPr="0090446F">
        <w:rPr>
          <w:rFonts w:ascii="Times New Roman" w:hAnsi="Times New Roman" w:cs="Times New Roman"/>
        </w:rPr>
        <w:t>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Т3.1 = 5 мин. </w:t>
      </w:r>
      <w:proofErr w:type="spellStart"/>
      <w:r w:rsidRPr="0090446F">
        <w:rPr>
          <w:rFonts w:ascii="Times New Roman" w:hAnsi="Times New Roman" w:cs="Times New Roman"/>
        </w:rPr>
        <w:t>x</w:t>
      </w:r>
      <w:proofErr w:type="spellEnd"/>
      <w:r w:rsidRPr="0090446F">
        <w:rPr>
          <w:rFonts w:ascii="Times New Roman" w:hAnsi="Times New Roman" w:cs="Times New Roman"/>
        </w:rPr>
        <w:t xml:space="preserve"> (3000 п</w:t>
      </w:r>
      <w:proofErr w:type="gramStart"/>
      <w:r w:rsidRPr="0090446F">
        <w:rPr>
          <w:rFonts w:ascii="Times New Roman" w:hAnsi="Times New Roman" w:cs="Times New Roman"/>
        </w:rPr>
        <w:t>.м</w:t>
      </w:r>
      <w:proofErr w:type="gramEnd"/>
      <w:r w:rsidRPr="0090446F">
        <w:rPr>
          <w:rFonts w:ascii="Times New Roman" w:hAnsi="Times New Roman" w:cs="Times New Roman"/>
        </w:rPr>
        <w:t xml:space="preserve"> : 100 п. м ) = 150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Обследование отдельных элементов зданий и сооружений, технологического оборудования, поста (пункта) управления обеспечением безопасности (Т3.6) </w:t>
      </w:r>
      <w:hyperlink w:anchor="Par233" w:history="1">
        <w:r w:rsidRPr="0090446F">
          <w:rPr>
            <w:rFonts w:ascii="Times New Roman" w:hAnsi="Times New Roman" w:cs="Times New Roman"/>
          </w:rPr>
          <w:t>(п. 3.6 таблицы 1)</w:t>
        </w:r>
      </w:hyperlink>
      <w:r w:rsidRPr="0090446F">
        <w:rPr>
          <w:rFonts w:ascii="Times New Roman" w:hAnsi="Times New Roman" w:cs="Times New Roman"/>
        </w:rPr>
        <w:t>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Т3.6 = 11 мин. </w:t>
      </w:r>
      <w:proofErr w:type="spellStart"/>
      <w:r w:rsidRPr="0090446F">
        <w:rPr>
          <w:rFonts w:ascii="Times New Roman" w:hAnsi="Times New Roman" w:cs="Times New Roman"/>
        </w:rPr>
        <w:t>x</w:t>
      </w:r>
      <w:proofErr w:type="spellEnd"/>
      <w:r w:rsidRPr="0090446F">
        <w:rPr>
          <w:rFonts w:ascii="Times New Roman" w:hAnsi="Times New Roman" w:cs="Times New Roman"/>
        </w:rPr>
        <w:t xml:space="preserve"> (500 кв. м</w:t>
      </w:r>
      <w:proofErr w:type="gramStart"/>
      <w:r w:rsidRPr="0090446F">
        <w:rPr>
          <w:rFonts w:ascii="Times New Roman" w:hAnsi="Times New Roman" w:cs="Times New Roman"/>
        </w:rPr>
        <w:t xml:space="preserve"> :</w:t>
      </w:r>
      <w:proofErr w:type="gramEnd"/>
      <w:r w:rsidRPr="0090446F">
        <w:rPr>
          <w:rFonts w:ascii="Times New Roman" w:hAnsi="Times New Roman" w:cs="Times New Roman"/>
        </w:rPr>
        <w:t xml:space="preserve"> 100 кв. м) = 55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Подписание акта приемки-передачи о выполнении услуги по оценке уязвимости объекта транспортной инфраструктуры (Т5.15) </w:t>
      </w:r>
      <w:hyperlink w:anchor="Par419" w:history="1">
        <w:r w:rsidRPr="0090446F">
          <w:rPr>
            <w:rFonts w:ascii="Times New Roman" w:hAnsi="Times New Roman" w:cs="Times New Roman"/>
          </w:rPr>
          <w:t>(п. 5.14 таблицы 1)</w:t>
        </w:r>
      </w:hyperlink>
      <w:r w:rsidRPr="0090446F">
        <w:rPr>
          <w:rFonts w:ascii="Times New Roman" w:hAnsi="Times New Roman" w:cs="Times New Roman"/>
        </w:rPr>
        <w:t>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Т5.15 = 65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pStyle w:val="ConsPlusNonformat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              То = 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>.1 + ... + Т3.1 + ... Т3.6 ... + Т5.15 =</w:t>
      </w:r>
    </w:p>
    <w:p w:rsidR="0090446F" w:rsidRPr="0090446F" w:rsidRDefault="0090446F">
      <w:pPr>
        <w:pStyle w:val="ConsPlusNonformat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= 144 мин. + ... + 150 мин. + ... 55 мин. ... + ... + 65 мин. = 15071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Наименование работ, единицы измерения и время при проведении оценки уязвимости транспортного средства приведены из </w:t>
      </w:r>
      <w:hyperlink w:anchor="Par438" w:history="1">
        <w:r w:rsidRPr="0090446F">
          <w:rPr>
            <w:rFonts w:ascii="Times New Roman" w:hAnsi="Times New Roman" w:cs="Times New Roman"/>
          </w:rPr>
          <w:t>таблицы 2</w:t>
        </w:r>
      </w:hyperlink>
      <w:r w:rsidRPr="0090446F">
        <w:rPr>
          <w:rFonts w:ascii="Times New Roman" w:hAnsi="Times New Roman" w:cs="Times New Roman"/>
        </w:rPr>
        <w:t>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Проверка документов, определяющих право субъекта транспортной инфраструктуры распоряжаться транспортным средством (Т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 xml:space="preserve">.1) </w:t>
      </w:r>
      <w:hyperlink w:anchor="Par450" w:history="1">
        <w:r w:rsidRPr="0090446F">
          <w:rPr>
            <w:rFonts w:ascii="Times New Roman" w:hAnsi="Times New Roman" w:cs="Times New Roman"/>
          </w:rPr>
          <w:t>(п. 1.1 таблицы 2)</w:t>
        </w:r>
      </w:hyperlink>
      <w:r w:rsidRPr="0090446F">
        <w:rPr>
          <w:rFonts w:ascii="Times New Roman" w:hAnsi="Times New Roman" w:cs="Times New Roman"/>
        </w:rPr>
        <w:t>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 xml:space="preserve">.1 = 3 мин. </w:t>
      </w:r>
      <w:proofErr w:type="spellStart"/>
      <w:r w:rsidRPr="0090446F">
        <w:rPr>
          <w:rFonts w:ascii="Times New Roman" w:hAnsi="Times New Roman" w:cs="Times New Roman"/>
        </w:rPr>
        <w:t>x</w:t>
      </w:r>
      <w:proofErr w:type="spellEnd"/>
      <w:r w:rsidRPr="0090446F">
        <w:rPr>
          <w:rFonts w:ascii="Times New Roman" w:hAnsi="Times New Roman" w:cs="Times New Roman"/>
        </w:rPr>
        <w:t xml:space="preserve"> 12 стр. = 36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Определение возможных критических элементов транспортного средства на основании функциональных особенностей транспортного средства (Т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 xml:space="preserve">.5.1) </w:t>
      </w:r>
      <w:hyperlink w:anchor="Par471" w:history="1">
        <w:r w:rsidRPr="0090446F">
          <w:rPr>
            <w:rFonts w:ascii="Times New Roman" w:hAnsi="Times New Roman" w:cs="Times New Roman"/>
          </w:rPr>
          <w:t>(п. 1.5.1 таблицы 2)</w:t>
        </w:r>
      </w:hyperlink>
      <w:r w:rsidRPr="0090446F">
        <w:rPr>
          <w:rFonts w:ascii="Times New Roman" w:hAnsi="Times New Roman" w:cs="Times New Roman"/>
        </w:rPr>
        <w:t>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 xml:space="preserve">.5.1 = 22 мин. </w:t>
      </w:r>
      <w:proofErr w:type="spellStart"/>
      <w:r w:rsidRPr="0090446F">
        <w:rPr>
          <w:rFonts w:ascii="Times New Roman" w:hAnsi="Times New Roman" w:cs="Times New Roman"/>
        </w:rPr>
        <w:t>x</w:t>
      </w:r>
      <w:proofErr w:type="spellEnd"/>
      <w:r w:rsidRPr="0090446F">
        <w:rPr>
          <w:rFonts w:ascii="Times New Roman" w:hAnsi="Times New Roman" w:cs="Times New Roman"/>
        </w:rPr>
        <w:t xml:space="preserve"> 3 сценария = 66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Внутреннее обследование и фотографирование транспортного средства (Т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 xml:space="preserve">.10) </w:t>
      </w:r>
      <w:hyperlink w:anchor="Par493" w:history="1">
        <w:r w:rsidRPr="0090446F">
          <w:rPr>
            <w:rFonts w:ascii="Times New Roman" w:hAnsi="Times New Roman" w:cs="Times New Roman"/>
          </w:rPr>
          <w:t>(п. 1.10 таблицы 2)</w:t>
        </w:r>
      </w:hyperlink>
      <w:r w:rsidRPr="0090446F">
        <w:rPr>
          <w:rFonts w:ascii="Times New Roman" w:hAnsi="Times New Roman" w:cs="Times New Roman"/>
        </w:rPr>
        <w:t>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>.10 = 43 мин. (101 - 500 куб. м).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Подписание акта приемки-передачи о выполнении услуги по оценке уязвимости транспортного средства (Т8) </w:t>
      </w:r>
      <w:hyperlink w:anchor="Par596" w:history="1">
        <w:r w:rsidRPr="0090446F">
          <w:rPr>
            <w:rFonts w:ascii="Times New Roman" w:hAnsi="Times New Roman" w:cs="Times New Roman"/>
          </w:rPr>
          <w:t>(п. 8 таблицы 2)</w:t>
        </w:r>
      </w:hyperlink>
      <w:r w:rsidRPr="0090446F">
        <w:rPr>
          <w:rFonts w:ascii="Times New Roman" w:hAnsi="Times New Roman" w:cs="Times New Roman"/>
        </w:rPr>
        <w:t>: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>Т8 = 65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pStyle w:val="ConsPlusNonformat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             </w:t>
      </w:r>
      <w:proofErr w:type="spellStart"/>
      <w:r w:rsidRPr="0090446F">
        <w:rPr>
          <w:rFonts w:ascii="Times New Roman" w:hAnsi="Times New Roman" w:cs="Times New Roman"/>
        </w:rPr>
        <w:t>Ттс</w:t>
      </w:r>
      <w:proofErr w:type="spellEnd"/>
      <w:r w:rsidRPr="0090446F">
        <w:rPr>
          <w:rFonts w:ascii="Times New Roman" w:hAnsi="Times New Roman" w:cs="Times New Roman"/>
        </w:rPr>
        <w:t xml:space="preserve"> = 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>.1 + ... + 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>.5.1 + ... Т</w:t>
      </w:r>
      <w:proofErr w:type="gramStart"/>
      <w:r w:rsidRPr="0090446F">
        <w:rPr>
          <w:rFonts w:ascii="Times New Roman" w:hAnsi="Times New Roman" w:cs="Times New Roman"/>
        </w:rPr>
        <w:t>1</w:t>
      </w:r>
      <w:proofErr w:type="gramEnd"/>
      <w:r w:rsidRPr="0090446F">
        <w:rPr>
          <w:rFonts w:ascii="Times New Roman" w:hAnsi="Times New Roman" w:cs="Times New Roman"/>
        </w:rPr>
        <w:t>.10 ... + Т8 =</w:t>
      </w:r>
    </w:p>
    <w:p w:rsidR="0090446F" w:rsidRPr="0090446F" w:rsidRDefault="0090446F">
      <w:pPr>
        <w:pStyle w:val="ConsPlusNonformat"/>
        <w:jc w:val="both"/>
        <w:rPr>
          <w:rFonts w:ascii="Times New Roman" w:hAnsi="Times New Roman" w:cs="Times New Roman"/>
        </w:rPr>
      </w:pPr>
      <w:r w:rsidRPr="0090446F">
        <w:rPr>
          <w:rFonts w:ascii="Times New Roman" w:hAnsi="Times New Roman" w:cs="Times New Roman"/>
        </w:rPr>
        <w:t xml:space="preserve">     = 36 мин. + ... + 66 мин. + ... 43 мин. ... + 65 мин. = 3729 мин.</w:t>
      </w: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446F" w:rsidRPr="0090446F" w:rsidRDefault="009044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67EE8" w:rsidRPr="0090446F" w:rsidRDefault="00667EE8">
      <w:pPr>
        <w:rPr>
          <w:rFonts w:ascii="Times New Roman" w:hAnsi="Times New Roman" w:cs="Times New Roman"/>
        </w:rPr>
      </w:pPr>
    </w:p>
    <w:sectPr w:rsidR="00667EE8" w:rsidRPr="0090446F" w:rsidSect="0039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46F"/>
    <w:rsid w:val="00062847"/>
    <w:rsid w:val="00567CBB"/>
    <w:rsid w:val="00667EE8"/>
    <w:rsid w:val="00746404"/>
    <w:rsid w:val="0090446F"/>
    <w:rsid w:val="00D3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FCA50AA097E524BB1AE775DA203CA31966D40F65AAEBF477BE56F1483F46618E479A8626FFZ2g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CA50AA097E524BB1AE775DA203CA31162D2086FA0B6FE7FE75AF34F301976890E968723F928Z2g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FCA50AA097E524BB1AE775DA203CA31964DF0E64AFEBF477BE56F1483F46618E479A8623F92822Z8g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6FCA50AA097E524BB1AE775DA203CA31B68D20960A0B6FE7FE75AF34F301976890E968723F929Z2g4H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4720</Words>
  <Characters>26909</Characters>
  <Application>Microsoft Office Word</Application>
  <DocSecurity>0</DocSecurity>
  <Lines>224</Lines>
  <Paragraphs>63</Paragraphs>
  <ScaleCrop>false</ScaleCrop>
  <Company/>
  <LinksUpToDate>false</LinksUpToDate>
  <CharactersWithSpaces>31566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lapkinakg</dc:creator>
  <cp:lastModifiedBy>lapkinakg</cp:lastModifiedBy>
  <cp:revision>1</cp:revision>
  <dcterms:created xsi:type="dcterms:W3CDTF">2015-04-06T07:32:00Z</dcterms:created>
  <dcterms:modified xsi:type="dcterms:W3CDTF">2015-04-06T07:34:00Z</dcterms:modified>
</cp:coreProperties>
</file>